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32" w:rsidRDefault="00BF1E32" w:rsidP="00CE08D9">
      <w:pPr>
        <w:pStyle w:val="Default"/>
        <w:jc w:val="both"/>
        <w:rPr>
          <w:noProof/>
          <w:sz w:val="26"/>
          <w:szCs w:val="26"/>
          <w:lang w:eastAsia="ru-RU"/>
        </w:rPr>
      </w:pPr>
    </w:p>
    <w:p w:rsidR="00864693" w:rsidRPr="00BF1E32" w:rsidRDefault="00BD2B2D" w:rsidP="00CE08D9">
      <w:pPr>
        <w:pStyle w:val="Default"/>
        <w:jc w:val="both"/>
        <w:rPr>
          <w:sz w:val="26"/>
          <w:szCs w:val="26"/>
          <w:lang w:val="en-US"/>
        </w:rPr>
      </w:pPr>
      <w:r w:rsidRPr="00BD2B2D">
        <w:rPr>
          <w:noProof/>
          <w:sz w:val="26"/>
          <w:szCs w:val="26"/>
          <w:lang w:eastAsia="ru-RU"/>
        </w:rPr>
        <w:drawing>
          <wp:inline distT="0" distB="0" distL="0" distR="0">
            <wp:extent cx="2809875" cy="2990850"/>
            <wp:effectExtent l="0" t="0" r="9525" b="0"/>
            <wp:docPr id="2" name="Рисунок 2" descr="C:\Users\комп\Desktop\20201212_18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20201212_1829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224" cy="29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2D" w:rsidRDefault="00BD2B2D" w:rsidP="00864693">
      <w:pPr>
        <w:pStyle w:val="Defaul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3859" w:rsidRDefault="00173859" w:rsidP="00173859">
      <w:pPr>
        <w:pStyle w:val="a5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11B6F">
        <w:rPr>
          <w:rFonts w:ascii="Times New Roman" w:hAnsi="Times New Roman" w:cs="Times New Roman"/>
          <w:b/>
          <w:noProof/>
          <w:sz w:val="24"/>
          <w:szCs w:val="24"/>
        </w:rPr>
        <w:t xml:space="preserve">ЗАБИХ Шолпан Арапбаевна, доктор юридических наук, </w:t>
      </w:r>
      <w:r w:rsidRPr="00511B6F">
        <w:rPr>
          <w:rFonts w:ascii="Times New Roman" w:hAnsi="Times New Roman" w:cs="Times New Roman"/>
          <w:noProof/>
          <w:sz w:val="24"/>
          <w:szCs w:val="24"/>
        </w:rPr>
        <w:t>юрист-практик, членПалатыюридических консультантов«</w:t>
      </w:r>
      <w:proofErr w:type="spellStart"/>
      <w:r w:rsidRPr="00511B6F">
        <w:rPr>
          <w:rFonts w:ascii="Times New Roman" w:hAnsi="Times New Roman" w:cs="Times New Roman"/>
          <w:sz w:val="24"/>
          <w:szCs w:val="24"/>
          <w:lang w:val="en-US"/>
        </w:rPr>
        <w:t>KazakhstanBarAssociation</w:t>
      </w:r>
      <w:proofErr w:type="spellEnd"/>
      <w:r w:rsidRPr="00511B6F">
        <w:rPr>
          <w:rFonts w:ascii="Times New Roman" w:hAnsi="Times New Roman" w:cs="Times New Roman"/>
          <w:noProof/>
          <w:sz w:val="24"/>
          <w:szCs w:val="24"/>
        </w:rPr>
        <w:t xml:space="preserve">», ассоц.член </w:t>
      </w:r>
      <w:r w:rsidRPr="00511B6F">
        <w:rPr>
          <w:rFonts w:ascii="Times New Roman" w:hAnsi="Times New Roman" w:cs="Times New Roman"/>
          <w:color w:val="000000"/>
          <w:sz w:val="24"/>
          <w:szCs w:val="24"/>
        </w:rPr>
        <w:t>Королевского института арбитров Великобритании (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  <w:lang w:val="en-US"/>
        </w:rPr>
        <w:t>ACIArb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511B6F"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 w:rsidRPr="00511B6F">
        <w:rPr>
          <w:rFonts w:ascii="Times New Roman" w:hAnsi="Times New Roman" w:cs="Times New Roman"/>
          <w:sz w:val="24"/>
          <w:szCs w:val="24"/>
        </w:rPr>
        <w:t>. (</w:t>
      </w:r>
      <w:r w:rsidRPr="00511B6F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511B6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1B6F">
        <w:rPr>
          <w:rFonts w:ascii="Times New Roman" w:hAnsi="Times New Roman" w:cs="Times New Roman"/>
          <w:sz w:val="24"/>
          <w:szCs w:val="24"/>
          <w:lang w:val="en-US"/>
        </w:rPr>
        <w:t>Ddegreeinphilologicalsciences</w:t>
      </w:r>
      <w:proofErr w:type="spellEnd"/>
      <w:r w:rsidRPr="00511B6F">
        <w:rPr>
          <w:rFonts w:ascii="Times New Roman" w:hAnsi="Times New Roman" w:cs="Times New Roman"/>
          <w:sz w:val="24"/>
          <w:szCs w:val="24"/>
        </w:rPr>
        <w:t xml:space="preserve">). Преподает на кафедре гражданского права и гражданского процесса, трудового права </w:t>
      </w:r>
      <w:proofErr w:type="spellStart"/>
      <w:r w:rsidRPr="00511B6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511B6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511B6F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511B6F">
        <w:rPr>
          <w:rFonts w:ascii="Times New Roman" w:hAnsi="Times New Roman" w:cs="Times New Roman"/>
          <w:sz w:val="24"/>
          <w:szCs w:val="24"/>
        </w:rPr>
        <w:t>.</w:t>
      </w:r>
    </w:p>
    <w:p w:rsidR="00173859" w:rsidRDefault="00173859" w:rsidP="00173859">
      <w:pPr>
        <w:pStyle w:val="a5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11B6F">
        <w:rPr>
          <w:rFonts w:ascii="Times New Roman" w:hAnsi="Times New Roman" w:cs="Times New Roman"/>
          <w:sz w:val="24"/>
          <w:szCs w:val="24"/>
        </w:rPr>
        <w:t>О</w:t>
      </w:r>
      <w:r w:rsidRPr="00511B6F">
        <w:rPr>
          <w:rFonts w:ascii="Times New Roman" w:hAnsi="Times New Roman" w:cs="Times New Roman"/>
          <w:b/>
          <w:sz w:val="24"/>
          <w:szCs w:val="24"/>
        </w:rPr>
        <w:t>пыт работы</w:t>
      </w:r>
      <w:r w:rsidRPr="00511B6F">
        <w:rPr>
          <w:rFonts w:ascii="Times New Roman" w:hAnsi="Times New Roman" w:cs="Times New Roman"/>
          <w:sz w:val="24"/>
          <w:szCs w:val="24"/>
        </w:rPr>
        <w:t>: Работала в Генеральной прокуратуре РК, была издателем и главным редактором общественно-политического и юридического журнала «Закон и время», директором ТОО «Закон и время».</w:t>
      </w:r>
    </w:p>
    <w:p w:rsidR="00173859" w:rsidRDefault="00173859" w:rsidP="00173859">
      <w:pPr>
        <w:pStyle w:val="a5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B6F">
        <w:rPr>
          <w:rFonts w:ascii="Times New Roman" w:hAnsi="Times New Roman" w:cs="Times New Roman"/>
          <w:color w:val="000000"/>
          <w:sz w:val="24"/>
          <w:szCs w:val="24"/>
        </w:rPr>
        <w:t xml:space="preserve">Более 6 (шести) лет занимала должность Исполнительный директор по правовому обеспечению АО «Международный аэропорт 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 xml:space="preserve">», затем работала советником международной юридической компании 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  <w:lang w:val="en-US"/>
        </w:rPr>
        <w:t>Zancompany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>, директором ТОО «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</w:rPr>
        <w:t>Казахско-Американский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университет», руководитель правового департамента ТОО «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  <w:lang w:val="en-US"/>
        </w:rPr>
        <w:t>TuviaKazakhstan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 xml:space="preserve">». Успешно совмещает практическую деятельность с преподавательской, имеет 20 лет преподавательского стажа. В настоящее время читает лекции на кафедре гражданского права и гражданского процесса, трудового права 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</w:rPr>
        <w:t>КазНУ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 xml:space="preserve"> имени </w:t>
      </w:r>
      <w:proofErr w:type="spellStart"/>
      <w:r w:rsidRPr="00511B6F">
        <w:rPr>
          <w:rFonts w:ascii="Times New Roman" w:hAnsi="Times New Roman" w:cs="Times New Roman"/>
          <w:color w:val="000000"/>
          <w:sz w:val="24"/>
          <w:szCs w:val="24"/>
        </w:rPr>
        <w:t>аль-Фараби</w:t>
      </w:r>
      <w:proofErr w:type="spellEnd"/>
      <w:r w:rsidRPr="00511B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3859" w:rsidRDefault="00173859" w:rsidP="00173859">
      <w:pPr>
        <w:pStyle w:val="a5"/>
        <w:ind w:firstLine="454"/>
        <w:jc w:val="both"/>
        <w:rPr>
          <w:rFonts w:ascii="Times New Roman" w:hAnsi="Times New Roman"/>
          <w:sz w:val="24"/>
          <w:szCs w:val="24"/>
        </w:rPr>
      </w:pPr>
      <w:r w:rsidRPr="00CA2A71">
        <w:rPr>
          <w:rFonts w:ascii="Times New Roman" w:hAnsi="Times New Roman"/>
          <w:b/>
          <w:sz w:val="24"/>
          <w:szCs w:val="24"/>
        </w:rPr>
        <w:t xml:space="preserve">Сфера профессиональной деятельности: </w:t>
      </w:r>
      <w:r w:rsidRPr="00CA2A71">
        <w:rPr>
          <w:rFonts w:ascii="Times New Roman" w:hAnsi="Times New Roman"/>
          <w:color w:val="000000"/>
          <w:sz w:val="24"/>
          <w:szCs w:val="24"/>
        </w:rPr>
        <w:t xml:space="preserve">Знания в области гражданского, гражданско-процессуального, налогового, административного, трудового, антимонопольного, таможенного, транспортного (авиационного), корпоративного и международного права. Подготовка заключений по правовым вопросам, в том числе относительно правовых рисков предприятий, успешное урегулирование споров с международными компаниями, консультирование по правовым вопросам. Также подготовка контрактов, соглашений, меморандумов со страховыми компаниями, лицензирование, сопровождение сделок и реструктуризация долгов, проведение тендеров, организация закупок товаров и услуг. </w:t>
      </w:r>
      <w:r w:rsidRPr="00CA2A71">
        <w:rPr>
          <w:rFonts w:ascii="Times New Roman" w:hAnsi="Times New Roman"/>
          <w:sz w:val="24"/>
          <w:szCs w:val="24"/>
        </w:rPr>
        <w:t>Опыт по судебному разрешению споров во всех инстанциях.</w:t>
      </w:r>
      <w:r w:rsidRPr="00CA2A71">
        <w:rPr>
          <w:rFonts w:ascii="Times New Roman" w:hAnsi="Times New Roman"/>
          <w:color w:val="000000"/>
          <w:sz w:val="24"/>
          <w:szCs w:val="24"/>
        </w:rPr>
        <w:t xml:space="preserve"> Знание международного права и арбитражного законодательства. Подготовка аналитических материалов по широкому кругу правовых вопросов. О</w:t>
      </w:r>
      <w:r w:rsidRPr="00CA2A71">
        <w:rPr>
          <w:rFonts w:ascii="Times New Roman" w:hAnsi="Times New Roman"/>
          <w:sz w:val="24"/>
          <w:szCs w:val="24"/>
        </w:rPr>
        <w:t>пыт в управлении персоналом компании, холдинга и развития бизнеса; координация работы по взаимодействию компании с органами государственной власти (GR</w:t>
      </w:r>
      <w:r w:rsidRPr="00CA2A71">
        <w:rPr>
          <w:rFonts w:ascii="Times New Roman" w:hAnsi="Times New Roman"/>
          <w:bCs/>
          <w:sz w:val="24"/>
          <w:szCs w:val="24"/>
        </w:rPr>
        <w:t xml:space="preserve">) </w:t>
      </w:r>
      <w:r w:rsidRPr="00CA2A71">
        <w:rPr>
          <w:rFonts w:ascii="Times New Roman" w:hAnsi="Times New Roman"/>
          <w:sz w:val="24"/>
          <w:szCs w:val="24"/>
        </w:rPr>
        <w:t xml:space="preserve">и связь с общественностью </w:t>
      </w:r>
      <w:r w:rsidRPr="00CA2A71">
        <w:rPr>
          <w:rStyle w:val="tgc"/>
          <w:rFonts w:ascii="Times New Roman" w:hAnsi="Times New Roman"/>
          <w:bCs/>
          <w:sz w:val="24"/>
          <w:szCs w:val="24"/>
        </w:rPr>
        <w:t>(</w:t>
      </w:r>
      <w:r w:rsidRPr="00CA2A71">
        <w:rPr>
          <w:rFonts w:ascii="Times New Roman" w:hAnsi="Times New Roman"/>
          <w:sz w:val="24"/>
          <w:szCs w:val="24"/>
        </w:rPr>
        <w:t>PR).</w:t>
      </w:r>
    </w:p>
    <w:p w:rsidR="00173859" w:rsidRPr="00173859" w:rsidRDefault="00173859" w:rsidP="00173859">
      <w:pPr>
        <w:pStyle w:val="a5"/>
        <w:ind w:firstLine="454"/>
        <w:jc w:val="both"/>
        <w:rPr>
          <w:rFonts w:ascii="Times New Roman" w:hAnsi="Times New Roman"/>
          <w:sz w:val="24"/>
          <w:szCs w:val="24"/>
        </w:rPr>
      </w:pPr>
      <w:r w:rsidRPr="00173859">
        <w:rPr>
          <w:rFonts w:ascii="Times New Roman" w:hAnsi="Times New Roman"/>
          <w:b/>
          <w:sz w:val="24"/>
          <w:szCs w:val="24"/>
        </w:rPr>
        <w:t>Научные и творческие достижения: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6438C">
        <w:rPr>
          <w:rFonts w:ascii="Times New Roman" w:hAnsi="Times New Roman"/>
          <w:color w:val="000000"/>
          <w:sz w:val="24"/>
          <w:szCs w:val="24"/>
        </w:rPr>
        <w:t>втор около</w:t>
      </w:r>
      <w:r>
        <w:rPr>
          <w:rFonts w:ascii="Times New Roman" w:hAnsi="Times New Roman"/>
          <w:color w:val="000000"/>
          <w:sz w:val="24"/>
          <w:szCs w:val="24"/>
        </w:rPr>
        <w:t xml:space="preserve"> 100(ста)</w:t>
      </w:r>
      <w:r w:rsidRPr="00C6438C">
        <w:rPr>
          <w:rFonts w:ascii="Times New Roman" w:hAnsi="Times New Roman"/>
          <w:color w:val="000000"/>
          <w:sz w:val="24"/>
          <w:szCs w:val="24"/>
        </w:rPr>
        <w:t xml:space="preserve"> публикаций в СМИ</w:t>
      </w:r>
      <w:r>
        <w:rPr>
          <w:rFonts w:ascii="Times New Roman" w:hAnsi="Times New Roman"/>
          <w:color w:val="000000"/>
          <w:sz w:val="24"/>
          <w:szCs w:val="24"/>
        </w:rPr>
        <w:t xml:space="preserve"> и научных изданиях</w:t>
      </w:r>
      <w:r w:rsidRPr="00C6438C">
        <w:rPr>
          <w:rFonts w:ascii="Times New Roman" w:hAnsi="Times New Roman"/>
          <w:color w:val="000000"/>
          <w:sz w:val="24"/>
          <w:szCs w:val="24"/>
        </w:rPr>
        <w:t>, книг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6438C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C6438C">
        <w:rPr>
          <w:rFonts w:ascii="Times New Roman" w:hAnsi="Times New Roman"/>
          <w:color w:val="000000"/>
          <w:sz w:val="24"/>
          <w:szCs w:val="24"/>
        </w:rPr>
        <w:t>АлиханБукейханов</w:t>
      </w:r>
      <w:proofErr w:type="spellEnd"/>
      <w:r w:rsidRPr="00C6438C">
        <w:rPr>
          <w:rFonts w:ascii="Times New Roman" w:hAnsi="Times New Roman"/>
          <w:color w:val="000000"/>
          <w:sz w:val="24"/>
          <w:szCs w:val="24"/>
        </w:rPr>
        <w:t xml:space="preserve"> – полит</w:t>
      </w:r>
      <w:r>
        <w:rPr>
          <w:rFonts w:ascii="Times New Roman" w:hAnsi="Times New Roman"/>
          <w:color w:val="000000"/>
          <w:sz w:val="24"/>
          <w:szCs w:val="24"/>
        </w:rPr>
        <w:t>ик, публицист, журналист»</w:t>
      </w:r>
      <w:r w:rsidRPr="00C6438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монографии</w:t>
      </w:r>
      <w:r w:rsidRPr="00C6438C">
        <w:rPr>
          <w:rFonts w:ascii="Times New Roman" w:hAnsi="Times New Roman"/>
          <w:sz w:val="24"/>
          <w:szCs w:val="24"/>
        </w:rPr>
        <w:t xml:space="preserve"> «</w:t>
      </w:r>
      <w:r w:rsidRPr="00C6438C">
        <w:rPr>
          <w:rFonts w:ascii="Times New Roman" w:hAnsi="Times New Roman"/>
          <w:sz w:val="24"/>
          <w:szCs w:val="24"/>
          <w:lang w:val="kk-KZ"/>
        </w:rPr>
        <w:t>Жаһанша Досмұхамедов – выдающаяся личность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C6438C">
        <w:rPr>
          <w:rFonts w:ascii="Times New Roman" w:hAnsi="Times New Roman"/>
          <w:sz w:val="24"/>
          <w:szCs w:val="24"/>
        </w:rPr>
        <w:t>учебника «Права человека в Республике Казахстан в</w:t>
      </w:r>
      <w:r>
        <w:rPr>
          <w:rFonts w:ascii="Times New Roman" w:hAnsi="Times New Roman"/>
          <w:sz w:val="24"/>
          <w:szCs w:val="24"/>
        </w:rPr>
        <w:t xml:space="preserve"> условиях глобализации», монографии «</w:t>
      </w:r>
      <w:proofErr w:type="spellStart"/>
      <w:r>
        <w:rPr>
          <w:rFonts w:ascii="Times New Roman" w:hAnsi="Times New Roman"/>
          <w:sz w:val="24"/>
          <w:szCs w:val="24"/>
        </w:rPr>
        <w:t>ЖаханшаДосмухамедов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правовед, политик, цивилист». </w:t>
      </w:r>
    </w:p>
    <w:p w:rsidR="0034679E" w:rsidRDefault="00597F61" w:rsidP="00597F61">
      <w:pPr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6438C">
        <w:rPr>
          <w:rFonts w:ascii="Times New Roman" w:hAnsi="Times New Roman"/>
          <w:color w:val="000000"/>
          <w:sz w:val="24"/>
          <w:szCs w:val="24"/>
        </w:rPr>
        <w:lastRenderedPageBreak/>
        <w:t>Автор около</w:t>
      </w:r>
      <w:r>
        <w:rPr>
          <w:rFonts w:ascii="Times New Roman" w:hAnsi="Times New Roman"/>
          <w:color w:val="000000"/>
          <w:sz w:val="24"/>
          <w:szCs w:val="24"/>
        </w:rPr>
        <w:t xml:space="preserve"> 100(ста)</w:t>
      </w:r>
      <w:r w:rsidRPr="00C6438C">
        <w:rPr>
          <w:rFonts w:ascii="Times New Roman" w:hAnsi="Times New Roman"/>
          <w:color w:val="000000"/>
          <w:sz w:val="24"/>
          <w:szCs w:val="24"/>
        </w:rPr>
        <w:t xml:space="preserve"> публикаций в СМИ</w:t>
      </w:r>
      <w:r>
        <w:rPr>
          <w:rFonts w:ascii="Times New Roman" w:hAnsi="Times New Roman"/>
          <w:color w:val="000000"/>
          <w:sz w:val="24"/>
          <w:szCs w:val="24"/>
        </w:rPr>
        <w:t xml:space="preserve"> и научных изданиях</w:t>
      </w:r>
      <w:r w:rsidRPr="00C6438C">
        <w:rPr>
          <w:rFonts w:ascii="Times New Roman" w:hAnsi="Times New Roman"/>
          <w:color w:val="000000"/>
          <w:sz w:val="24"/>
          <w:szCs w:val="24"/>
        </w:rPr>
        <w:t>, книг «</w:t>
      </w:r>
      <w:proofErr w:type="spellStart"/>
      <w:r w:rsidRPr="00C6438C">
        <w:rPr>
          <w:rFonts w:ascii="Times New Roman" w:hAnsi="Times New Roman"/>
          <w:color w:val="000000"/>
          <w:sz w:val="24"/>
          <w:szCs w:val="24"/>
        </w:rPr>
        <w:t>АлиханБукейханов</w:t>
      </w:r>
      <w:proofErr w:type="spellEnd"/>
      <w:r w:rsidRPr="00C6438C">
        <w:rPr>
          <w:rFonts w:ascii="Times New Roman" w:hAnsi="Times New Roman"/>
          <w:color w:val="000000"/>
          <w:sz w:val="24"/>
          <w:szCs w:val="24"/>
        </w:rPr>
        <w:t xml:space="preserve"> – полит</w:t>
      </w:r>
      <w:r>
        <w:rPr>
          <w:rFonts w:ascii="Times New Roman" w:hAnsi="Times New Roman"/>
          <w:color w:val="000000"/>
          <w:sz w:val="24"/>
          <w:szCs w:val="24"/>
        </w:rPr>
        <w:t>ик, публицист, журналист»</w:t>
      </w:r>
      <w:r w:rsidRPr="00C6438C">
        <w:rPr>
          <w:rFonts w:ascii="Times New Roman" w:hAnsi="Times New Roman"/>
          <w:color w:val="000000"/>
          <w:sz w:val="24"/>
          <w:szCs w:val="24"/>
        </w:rPr>
        <w:t>,</w:t>
      </w:r>
      <w:r w:rsidRPr="00C6438C">
        <w:rPr>
          <w:rFonts w:ascii="Times New Roman" w:hAnsi="Times New Roman"/>
          <w:sz w:val="24"/>
          <w:szCs w:val="24"/>
        </w:rPr>
        <w:t>«</w:t>
      </w:r>
      <w:r w:rsidRPr="00C6438C">
        <w:rPr>
          <w:rFonts w:ascii="Times New Roman" w:hAnsi="Times New Roman"/>
          <w:sz w:val="24"/>
          <w:szCs w:val="24"/>
          <w:lang w:val="kk-KZ"/>
        </w:rPr>
        <w:t>Жаһанша Досмұхамедов – выдающаяся личность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6438C">
        <w:rPr>
          <w:rFonts w:ascii="Times New Roman" w:hAnsi="Times New Roman"/>
          <w:sz w:val="24"/>
          <w:szCs w:val="24"/>
        </w:rPr>
        <w:t>и учебника «Права человека в Республике Казахстан в</w:t>
      </w:r>
      <w:r>
        <w:rPr>
          <w:rFonts w:ascii="Times New Roman" w:hAnsi="Times New Roman"/>
          <w:sz w:val="24"/>
          <w:szCs w:val="24"/>
        </w:rPr>
        <w:t xml:space="preserve"> условиях глобализации», </w:t>
      </w:r>
      <w:r>
        <w:rPr>
          <w:rFonts w:ascii="Times New Roman" w:hAnsi="Times New Roman"/>
          <w:color w:val="000000"/>
          <w:sz w:val="24"/>
          <w:szCs w:val="24"/>
        </w:rPr>
        <w:t>монографии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ЖаханшаДосмухамедов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правовед, политик, цивилист»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6438C">
        <w:rPr>
          <w:rFonts w:ascii="Times New Roman" w:hAnsi="Times New Roman"/>
          <w:color w:val="000000"/>
          <w:sz w:val="24"/>
          <w:szCs w:val="24"/>
        </w:rPr>
        <w:t>Отмечена ЮНЕСКО в области «Женщины и культура в Центральной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Азии: женщина и наука», </w:t>
      </w:r>
      <w:r w:rsidRPr="00C6438C">
        <w:rPr>
          <w:rFonts w:ascii="Times New Roman" w:hAnsi="Times New Roman"/>
          <w:color w:val="000000"/>
          <w:sz w:val="24"/>
          <w:szCs w:val="24"/>
        </w:rPr>
        <w:t>в энциклоп</w:t>
      </w:r>
      <w:r>
        <w:rPr>
          <w:rFonts w:ascii="Times New Roman" w:hAnsi="Times New Roman"/>
          <w:color w:val="000000"/>
          <w:sz w:val="24"/>
          <w:szCs w:val="24"/>
        </w:rPr>
        <w:t>едии «Ученые Казахстана»</w:t>
      </w:r>
      <w:r w:rsidRPr="00C6438C">
        <w:rPr>
          <w:rFonts w:ascii="Times New Roman" w:hAnsi="Times New Roman"/>
          <w:color w:val="000000"/>
          <w:sz w:val="24"/>
          <w:szCs w:val="24"/>
          <w:lang w:val="kk-KZ"/>
        </w:rPr>
        <w:t xml:space="preserve"> и представлена в альманахе </w:t>
      </w:r>
      <w:r w:rsidRPr="00C6438C">
        <w:rPr>
          <w:rFonts w:ascii="Times New Roman" w:hAnsi="Times New Roman"/>
          <w:color w:val="000000"/>
          <w:sz w:val="24"/>
          <w:szCs w:val="24"/>
        </w:rPr>
        <w:t>«</w:t>
      </w:r>
      <w:r w:rsidRPr="00C6438C">
        <w:rPr>
          <w:rFonts w:ascii="Times New Roman" w:hAnsi="Times New Roman"/>
          <w:color w:val="000000"/>
          <w:sz w:val="24"/>
          <w:szCs w:val="24"/>
          <w:lang w:val="kk-KZ"/>
        </w:rPr>
        <w:t>Выдающиеся женщи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ны Казахстана», а также вошла в книгу «Видные ученые-юристы Казахстана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597F6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>
        <w:rPr>
          <w:rFonts w:ascii="Times New Roman" w:hAnsi="Times New Roman"/>
          <w:color w:val="000000"/>
          <w:sz w:val="24"/>
          <w:szCs w:val="24"/>
        </w:rPr>
        <w:t>вв.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».</w:t>
      </w:r>
    </w:p>
    <w:p w:rsidR="00864693" w:rsidRDefault="00864693" w:rsidP="00864693">
      <w:pPr>
        <w:pStyle w:val="Defaul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65A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</w:p>
    <w:p w:rsidR="00833113" w:rsidRPr="006A065A" w:rsidRDefault="00833113" w:rsidP="00864693">
      <w:pPr>
        <w:pStyle w:val="Defaul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D3B" w:rsidRPr="00833113" w:rsidRDefault="00833113" w:rsidP="00866D3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33113">
        <w:rPr>
          <w:rFonts w:ascii="Times New Roman" w:hAnsi="Times New Roman" w:cs="Times New Roman"/>
          <w:b/>
          <w:bCs/>
        </w:rPr>
        <w:t>ТРУДОВОЕ ПРАВО</w:t>
      </w:r>
    </w:p>
    <w:p w:rsidR="00866D3B" w:rsidRPr="006A065A" w:rsidRDefault="00866D3B" w:rsidP="00866D3B">
      <w:pPr>
        <w:pStyle w:val="Default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65A">
        <w:rPr>
          <w:rFonts w:ascii="Times New Roman" w:hAnsi="Times New Roman" w:cs="Times New Roman"/>
          <w:b/>
          <w:bCs/>
          <w:sz w:val="28"/>
          <w:szCs w:val="28"/>
        </w:rPr>
        <w:t>«Особенности разрешения трудовых споров».</w:t>
      </w:r>
    </w:p>
    <w:p w:rsidR="00866D3B" w:rsidRPr="006A065A" w:rsidRDefault="00866D3B" w:rsidP="00866D3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</w:pPr>
      <w:r w:rsidRPr="006A065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Программа разработана </w:t>
      </w:r>
      <w:r w:rsidRPr="006A065A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для работодателей, специалистов, руководителей структурных подразделений организаций, независимо от форм собственности и видов деятельности. </w:t>
      </w:r>
    </w:p>
    <w:p w:rsidR="00866D3B" w:rsidRPr="006A065A" w:rsidRDefault="00866D3B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A065A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>Целью разработки программы является оказание содействия в</w:t>
      </w:r>
      <w:r w:rsidRPr="006A065A">
        <w:rPr>
          <w:rFonts w:ascii="Times New Roman" w:hAnsi="Times New Roman" w:cs="Times New Roman"/>
          <w:sz w:val="26"/>
          <w:szCs w:val="26"/>
          <w:lang w:val="kk-KZ"/>
        </w:rPr>
        <w:t>повышении профессионального уровня и квалификации ответственных работников по организации и планированию труда, проведение обучающихся семинаров по рассмотрению и разрешению индивидуальных трудовых споров (досудебное регулирование и рассмотрение в судебном порядке), оказание правовой помощи в их деятельности.</w:t>
      </w:r>
    </w:p>
    <w:p w:rsidR="006A065A" w:rsidRPr="006A065A" w:rsidRDefault="006A065A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33113" w:rsidRPr="00833113" w:rsidRDefault="006A065A" w:rsidP="00833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113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8331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КОРПОРАТИВНОЕ ПРАВО </w:t>
      </w:r>
      <w:r w:rsidR="00833113" w:rsidRPr="00833113">
        <w:rPr>
          <w:rFonts w:ascii="Times New Roman" w:hAnsi="Times New Roman" w:cs="Times New Roman"/>
          <w:b/>
          <w:sz w:val="24"/>
          <w:szCs w:val="24"/>
          <w:lang w:val="kk-KZ"/>
        </w:rPr>
        <w:t>(в сфере транспорта).</w:t>
      </w:r>
    </w:p>
    <w:p w:rsidR="00833113" w:rsidRPr="00394F03" w:rsidRDefault="00833113" w:rsidP="00833113">
      <w:pPr>
        <w:spacing w:after="0" w:line="240" w:lineRule="auto"/>
        <w:ind w:firstLine="567"/>
        <w:jc w:val="both"/>
        <w:rPr>
          <w:rStyle w:val="s9"/>
          <w:rFonts w:ascii="Times New Roman" w:hAnsi="Times New Roman" w:cs="Times New Roman"/>
          <w:sz w:val="28"/>
          <w:szCs w:val="28"/>
          <w:lang w:val="kk-KZ"/>
        </w:rPr>
      </w:pPr>
      <w:r w:rsidRPr="00394F03">
        <w:rPr>
          <w:rStyle w:val="s9"/>
          <w:rFonts w:ascii="Times New Roman" w:hAnsi="Times New Roman" w:cs="Times New Roman"/>
          <w:b/>
          <w:sz w:val="28"/>
          <w:szCs w:val="28"/>
          <w:lang w:val="kk-KZ"/>
        </w:rPr>
        <w:t xml:space="preserve">«Правовое обеспечение деятельности предприятий в сфере транспорта». </w:t>
      </w:r>
    </w:p>
    <w:p w:rsidR="00833113" w:rsidRPr="00833113" w:rsidRDefault="00833113" w:rsidP="008331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833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</w:t>
      </w: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для работодателей, специалистов в сфере гражданской авиации, руководителей структурных подразделений организаций и предприятий, независимо от форм собственности. При этом акцент сделан на правовом регулировании предприятий сфере гражданской авиации (деятельность авиакомпаний, аэропортов и пр.). Данный курс представляет интерес для руководителей структурных подразделений аэропортов, авиакомпаний, юристов, работающих в данной сфере, а также для вузов, занимающихся подготовкой кадров в сфере Гражданской авиации в Республике Казахстан.</w:t>
      </w:r>
    </w:p>
    <w:p w:rsidR="00394F03" w:rsidRDefault="00833113" w:rsidP="00394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Целью разработки программы является оказание содействия в</w:t>
      </w:r>
      <w:r w:rsidRPr="00833113">
        <w:rPr>
          <w:rFonts w:ascii="Times New Roman" w:hAnsi="Times New Roman" w:cs="Times New Roman"/>
          <w:sz w:val="24"/>
          <w:szCs w:val="24"/>
          <w:lang w:val="kk-KZ"/>
        </w:rPr>
        <w:t>повышении профессионального уровня и квалификации ответственных работников по широкому спектру правовых вопросов, начиная с общих, связанных с деятельностью предприятий, до регулирования корпоративных проблем и решения споров в судебном порядке.</w:t>
      </w:r>
    </w:p>
    <w:p w:rsidR="00394F03" w:rsidRDefault="00394F03" w:rsidP="00394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F03" w:rsidRDefault="00394F03" w:rsidP="00394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F03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B50E34" w:rsidRPr="00394F03">
        <w:rPr>
          <w:rFonts w:ascii="Times New Roman" w:hAnsi="Times New Roman" w:cs="Times New Roman"/>
          <w:b/>
          <w:sz w:val="28"/>
          <w:szCs w:val="28"/>
        </w:rPr>
        <w:t>Воздушное право</w:t>
      </w:r>
    </w:p>
    <w:p w:rsidR="00B50E34" w:rsidRPr="00394F03" w:rsidRDefault="00394F03" w:rsidP="00394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F0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50E34" w:rsidRPr="00394F03">
        <w:rPr>
          <w:rFonts w:ascii="Times New Roman" w:hAnsi="Times New Roman" w:cs="Times New Roman"/>
          <w:b/>
          <w:sz w:val="28"/>
          <w:szCs w:val="28"/>
        </w:rPr>
        <w:t>Правовое регулирование деятельности авиации и использование воздушного пространства Республики Казахстан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50E34" w:rsidRPr="00394F03">
        <w:rPr>
          <w:rFonts w:ascii="Times New Roman" w:hAnsi="Times New Roman" w:cs="Times New Roman"/>
          <w:b/>
          <w:sz w:val="28"/>
          <w:szCs w:val="28"/>
        </w:rPr>
        <w:t>.</w:t>
      </w:r>
    </w:p>
    <w:p w:rsidR="00394F03" w:rsidRPr="00394F03" w:rsidRDefault="00B50E34" w:rsidP="00394F03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94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</w:t>
      </w:r>
      <w:r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для работодателей, руководителей структурных подразделений организаций и предприятий в сфере авиации; юристов, работающих в данной сфере; высших учебных заведений, занимающихся подготовкой кадров в сфере гражданской авиации; для всех тех, кто работает в области обеспечения авиационной безопасности и полетов</w:t>
      </w:r>
      <w:r w:rsidR="00394F03"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, досмотра, организации перевозок как пассажиров, так грузов</w:t>
      </w:r>
      <w:r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 Данная программа имеет особую актуа</w:t>
      </w:r>
      <w:r w:rsidR="00394F03"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льность в современных условиях.</w:t>
      </w:r>
    </w:p>
    <w:p w:rsidR="006A065A" w:rsidRPr="00F65B52" w:rsidRDefault="00394F03" w:rsidP="00F65B52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Целью разработки являются </w:t>
      </w:r>
      <w:r w:rsidR="00B50E34"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правовые вопросы по обеспечению безопасности в международных аэропортах, перевозка пассажиров и грузов авиакомпаними, </w:t>
      </w:r>
      <w:r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осуществляющими</w:t>
      </w:r>
      <w:r w:rsidR="00B50E34"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м</w:t>
      </w:r>
      <w:r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еждународные и внутренние рейсы и т.д.</w:t>
      </w:r>
      <w:r w:rsidR="00B50E34"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Данный курс охватывает широкий спектр правовых вопр</w:t>
      </w:r>
      <w:r w:rsidRPr="00394F0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осов в области воздушного права, способствует </w:t>
      </w:r>
      <w:r w:rsidRPr="00394F03">
        <w:rPr>
          <w:rFonts w:ascii="Times New Roman" w:hAnsi="Times New Roman" w:cs="Times New Roman"/>
          <w:sz w:val="24"/>
          <w:szCs w:val="24"/>
          <w:lang w:val="kk-KZ"/>
        </w:rPr>
        <w:t>повышению</w:t>
      </w:r>
      <w:r w:rsidR="00B50E34" w:rsidRPr="00394F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E34" w:rsidRPr="00394F0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профессионального уровня и квалификации ответственных работников по использованию воздушного пространства Республики </w:t>
      </w:r>
      <w:r w:rsidR="00F65B52">
        <w:rPr>
          <w:rFonts w:ascii="Times New Roman" w:hAnsi="Times New Roman" w:cs="Times New Roman"/>
          <w:sz w:val="24"/>
          <w:szCs w:val="24"/>
          <w:lang w:val="kk-KZ"/>
        </w:rPr>
        <w:t>Казахстан и деятельности авиаци</w:t>
      </w:r>
    </w:p>
    <w:p w:rsidR="006A065A" w:rsidRPr="0095608D" w:rsidRDefault="00F65B52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60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6A065A" w:rsidRPr="009560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95608D" w:rsidRPr="009560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ГРАЖДАНСКОЕ ПРОЦЕССУАЛЬНОЕ ПРАВО</w:t>
      </w:r>
    </w:p>
    <w:p w:rsidR="006A065A" w:rsidRDefault="006A065A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5B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«Актуальные проблемы гражданского процесса».</w:t>
      </w:r>
    </w:p>
    <w:p w:rsidR="003B5F68" w:rsidRPr="00047DB5" w:rsidRDefault="003B5F68" w:rsidP="003B5F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47D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</w:t>
      </w:r>
      <w:r w:rsidR="0095608D" w:rsidRPr="00047DB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для </w:t>
      </w:r>
      <w:r w:rsidRPr="00047DB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специалистов, юристов, руководителей структурных подразделений организаций, независимо от форм собственности и видов деятельности. </w:t>
      </w:r>
    </w:p>
    <w:p w:rsidR="006B5B71" w:rsidRPr="00047DB5" w:rsidRDefault="006B5B71" w:rsidP="003B5F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47DB5">
        <w:rPr>
          <w:rStyle w:val="a6"/>
          <w:rFonts w:ascii="Times New Roman" w:hAnsi="Times New Roman" w:cs="Times New Roman"/>
          <w:sz w:val="24"/>
          <w:szCs w:val="24"/>
        </w:rPr>
        <w:t>Цель программы:</w:t>
      </w:r>
      <w:r w:rsidR="00FD33F9" w:rsidRPr="00047DB5">
        <w:rPr>
          <w:rFonts w:ascii="Times New Roman" w:hAnsi="Times New Roman" w:cs="Times New Roman"/>
          <w:sz w:val="24"/>
          <w:szCs w:val="24"/>
        </w:rPr>
        <w:t> </w:t>
      </w:r>
      <w:r w:rsidRPr="00047DB5">
        <w:rPr>
          <w:rFonts w:ascii="Times New Roman" w:hAnsi="Times New Roman" w:cs="Times New Roman"/>
          <w:sz w:val="24"/>
          <w:szCs w:val="24"/>
        </w:rPr>
        <w:t xml:space="preserve">Анализ наиболее сложных вопросов применения процессуального законодательства, </w:t>
      </w:r>
      <w:r w:rsidR="003B5F68" w:rsidRPr="00047DB5">
        <w:rPr>
          <w:rFonts w:ascii="Times New Roman" w:hAnsi="Times New Roman" w:cs="Times New Roman"/>
          <w:sz w:val="24"/>
          <w:szCs w:val="24"/>
        </w:rPr>
        <w:t>разрешен</w:t>
      </w:r>
      <w:r w:rsidR="0095608D" w:rsidRPr="00047DB5">
        <w:rPr>
          <w:rFonts w:ascii="Times New Roman" w:hAnsi="Times New Roman" w:cs="Times New Roman"/>
          <w:sz w:val="24"/>
          <w:szCs w:val="24"/>
        </w:rPr>
        <w:t>ие споров в досудебном порядке, а также в суде. О</w:t>
      </w:r>
      <w:r w:rsidRPr="00047DB5">
        <w:rPr>
          <w:rFonts w:ascii="Times New Roman" w:hAnsi="Times New Roman" w:cs="Times New Roman"/>
          <w:sz w:val="24"/>
          <w:szCs w:val="24"/>
        </w:rPr>
        <w:t xml:space="preserve">знакомление юристов с навыками успешного ведения спора, подготовки позиции по делу, представления доказательств, а также эффективной работы на </w:t>
      </w:r>
      <w:r w:rsidR="00FD33F9" w:rsidRPr="00047DB5">
        <w:rPr>
          <w:rFonts w:ascii="Times New Roman" w:hAnsi="Times New Roman" w:cs="Times New Roman"/>
          <w:sz w:val="24"/>
          <w:szCs w:val="24"/>
        </w:rPr>
        <w:t xml:space="preserve">всех стадиях, в том числе на </w:t>
      </w:r>
      <w:r w:rsidRPr="00047DB5">
        <w:rPr>
          <w:rFonts w:ascii="Times New Roman" w:hAnsi="Times New Roman" w:cs="Times New Roman"/>
          <w:sz w:val="24"/>
          <w:szCs w:val="24"/>
        </w:rPr>
        <w:t>стадии исполнительного производства.</w:t>
      </w:r>
    </w:p>
    <w:p w:rsidR="006B5B71" w:rsidRDefault="006B5B71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E01" w:rsidRDefault="000C2E01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E01" w:rsidRDefault="000C2E01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ПРАВОВАЯ ЖУРНАЛИСТИКА</w:t>
      </w:r>
    </w:p>
    <w:p w:rsidR="00047DB5" w:rsidRPr="00833113" w:rsidRDefault="00047DB5" w:rsidP="00047D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833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</w:t>
      </w: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для работодателей</w:t>
      </w:r>
      <w:r w:rsidR="00765D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в СМИ</w:t>
      </w: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журналистов,</w:t>
      </w: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руководителей структурных подразделений </w:t>
      </w:r>
      <w:r w:rsidR="00765D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печатных, электронных и интернет-изданий (</w:t>
      </w: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независимо от форм собственности</w:t>
      </w:r>
      <w:r w:rsidR="00765D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 Особое внимание уделено журналистской деятельности, так как при подгото</w:t>
      </w:r>
      <w:r w:rsidR="00765D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вке творческих кадров, формирующих общественное мнение, упускается важный вопрос их специализации, то есть финансовой или правовой грамотности.</w:t>
      </w:r>
    </w:p>
    <w:p w:rsidR="00047DB5" w:rsidRDefault="00047DB5" w:rsidP="00047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11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Целью разработки программы является оказание содействия в  </w:t>
      </w:r>
      <w:r w:rsidRPr="00833113">
        <w:rPr>
          <w:rFonts w:ascii="Times New Roman" w:hAnsi="Times New Roman" w:cs="Times New Roman"/>
          <w:sz w:val="24"/>
          <w:szCs w:val="24"/>
          <w:lang w:val="kk-KZ"/>
        </w:rPr>
        <w:t>повышении профессионального уровня и квалификац</w:t>
      </w:r>
      <w:r w:rsidR="00765D44">
        <w:rPr>
          <w:rFonts w:ascii="Times New Roman" w:hAnsi="Times New Roman" w:cs="Times New Roman"/>
          <w:sz w:val="24"/>
          <w:szCs w:val="24"/>
          <w:lang w:val="kk-KZ"/>
        </w:rPr>
        <w:t xml:space="preserve">ии журналистов </w:t>
      </w:r>
      <w:r w:rsidRPr="00833113">
        <w:rPr>
          <w:rFonts w:ascii="Times New Roman" w:hAnsi="Times New Roman" w:cs="Times New Roman"/>
          <w:sz w:val="24"/>
          <w:szCs w:val="24"/>
          <w:lang w:val="kk-KZ"/>
        </w:rPr>
        <w:t>по широкому спектру правовых</w:t>
      </w:r>
      <w:r w:rsidR="00765D44">
        <w:rPr>
          <w:rFonts w:ascii="Times New Roman" w:hAnsi="Times New Roman" w:cs="Times New Roman"/>
          <w:sz w:val="24"/>
          <w:szCs w:val="24"/>
          <w:lang w:val="kk-KZ"/>
        </w:rPr>
        <w:t xml:space="preserve"> вопросов</w:t>
      </w:r>
      <w:bookmarkStart w:id="0" w:name="_GoBack"/>
      <w:bookmarkEnd w:id="0"/>
      <w:r w:rsidRPr="008331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C2E01" w:rsidRPr="00047DB5" w:rsidRDefault="000C2E01" w:rsidP="006A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C2E01" w:rsidRPr="00047DB5" w:rsidSect="0086469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B2774"/>
    <w:multiLevelType w:val="hybridMultilevel"/>
    <w:tmpl w:val="5DA29074"/>
    <w:lvl w:ilvl="0" w:tplc="62EA3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6D5BC5"/>
    <w:multiLevelType w:val="hybridMultilevel"/>
    <w:tmpl w:val="452CFC4E"/>
    <w:lvl w:ilvl="0" w:tplc="3FDEA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6B5"/>
    <w:rsid w:val="00025FF8"/>
    <w:rsid w:val="00047DB5"/>
    <w:rsid w:val="000C2E01"/>
    <w:rsid w:val="00173859"/>
    <w:rsid w:val="001F0E4E"/>
    <w:rsid w:val="00230216"/>
    <w:rsid w:val="002545C8"/>
    <w:rsid w:val="00282685"/>
    <w:rsid w:val="00331285"/>
    <w:rsid w:val="0034679E"/>
    <w:rsid w:val="00394F03"/>
    <w:rsid w:val="003B15DA"/>
    <w:rsid w:val="003B5F68"/>
    <w:rsid w:val="003C1137"/>
    <w:rsid w:val="00402C2E"/>
    <w:rsid w:val="00415791"/>
    <w:rsid w:val="0048452E"/>
    <w:rsid w:val="00511B6F"/>
    <w:rsid w:val="00515D52"/>
    <w:rsid w:val="00597F61"/>
    <w:rsid w:val="005C6936"/>
    <w:rsid w:val="00655323"/>
    <w:rsid w:val="006A065A"/>
    <w:rsid w:val="006B5B71"/>
    <w:rsid w:val="006D203F"/>
    <w:rsid w:val="006F6A2A"/>
    <w:rsid w:val="00765D44"/>
    <w:rsid w:val="007A6269"/>
    <w:rsid w:val="00833113"/>
    <w:rsid w:val="00861906"/>
    <w:rsid w:val="00864693"/>
    <w:rsid w:val="00866D3B"/>
    <w:rsid w:val="00915DC0"/>
    <w:rsid w:val="0095608D"/>
    <w:rsid w:val="009954DB"/>
    <w:rsid w:val="009A2D9C"/>
    <w:rsid w:val="009A6401"/>
    <w:rsid w:val="00A02BF7"/>
    <w:rsid w:val="00AB577A"/>
    <w:rsid w:val="00AE4DAD"/>
    <w:rsid w:val="00B50E34"/>
    <w:rsid w:val="00BA7D88"/>
    <w:rsid w:val="00BD2B2D"/>
    <w:rsid w:val="00BF1E32"/>
    <w:rsid w:val="00CA2A71"/>
    <w:rsid w:val="00CE08D9"/>
    <w:rsid w:val="00DF5320"/>
    <w:rsid w:val="00E10520"/>
    <w:rsid w:val="00E13DD0"/>
    <w:rsid w:val="00E80E48"/>
    <w:rsid w:val="00F326B5"/>
    <w:rsid w:val="00F65B52"/>
    <w:rsid w:val="00FD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1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3DD0"/>
    <w:pPr>
      <w:ind w:left="720"/>
      <w:contextualSpacing/>
    </w:pPr>
  </w:style>
  <w:style w:type="paragraph" w:styleId="a5">
    <w:name w:val="No Spacing"/>
    <w:uiPriority w:val="1"/>
    <w:qFormat/>
    <w:rsid w:val="00230216"/>
    <w:pPr>
      <w:spacing w:after="0" w:line="240" w:lineRule="auto"/>
    </w:pPr>
    <w:rPr>
      <w:rFonts w:eastAsiaTheme="minorEastAsia"/>
      <w:lang w:eastAsia="ru-RU"/>
    </w:rPr>
  </w:style>
  <w:style w:type="character" w:customStyle="1" w:styleId="tgc">
    <w:name w:val="_tgc"/>
    <w:basedOn w:val="a0"/>
    <w:rsid w:val="00282685"/>
  </w:style>
  <w:style w:type="character" w:customStyle="1" w:styleId="s9">
    <w:name w:val="s9"/>
    <w:basedOn w:val="a0"/>
    <w:rsid w:val="00833113"/>
  </w:style>
  <w:style w:type="character" w:styleId="a6">
    <w:name w:val="Strong"/>
    <w:basedOn w:val="a0"/>
    <w:uiPriority w:val="22"/>
    <w:qFormat/>
    <w:rsid w:val="006B5B7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0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Айгаринова Гулнар</dc:creator>
  <cp:lastModifiedBy>USER</cp:lastModifiedBy>
  <cp:revision>2</cp:revision>
  <cp:lastPrinted>2020-09-23T16:07:00Z</cp:lastPrinted>
  <dcterms:created xsi:type="dcterms:W3CDTF">2020-12-22T03:48:00Z</dcterms:created>
  <dcterms:modified xsi:type="dcterms:W3CDTF">2020-12-22T03:48:00Z</dcterms:modified>
</cp:coreProperties>
</file>